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26DFEE" w14:textId="77777777" w:rsidR="00E97093" w:rsidRPr="006B2709" w:rsidRDefault="00E97093" w:rsidP="006B2709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00B050"/>
        </w:rPr>
      </w:pPr>
    </w:p>
    <w:p w14:paraId="4F69A3C6" w14:textId="77777777" w:rsidR="00E97093" w:rsidRPr="006B2709" w:rsidRDefault="00E97093" w:rsidP="006B2709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color w:val="00B050"/>
        </w:rPr>
      </w:pPr>
    </w:p>
    <w:p w14:paraId="22BCB581" w14:textId="77777777" w:rsidR="00CA6D47" w:rsidRPr="006B2709" w:rsidRDefault="00CA6D47" w:rsidP="006B2709">
      <w:pPr>
        <w:spacing w:after="0" w:line="20" w:lineRule="atLeast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</w:pPr>
      <w:r w:rsidRPr="006B2709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«Орг</w:t>
      </w:r>
      <w:r w:rsidR="00766B97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 xml:space="preserve">анизация и проведение </w:t>
      </w:r>
      <w:proofErr w:type="spellStart"/>
      <w:r w:rsidR="00766B97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Квест</w:t>
      </w:r>
      <w:proofErr w:type="spellEnd"/>
      <w:r w:rsidR="00766B97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-игр</w:t>
      </w:r>
      <w:r w:rsidRPr="006B2709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 xml:space="preserve"> с детьми в детском саду»</w:t>
      </w:r>
    </w:p>
    <w:p w14:paraId="3C8BCFC9" w14:textId="77777777" w:rsidR="00370813" w:rsidRPr="006B2709" w:rsidRDefault="00CA6D47" w:rsidP="006B2709">
      <w:pPr>
        <w:spacing w:after="0" w:line="20" w:lineRule="atLeast"/>
        <w:ind w:right="424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</w:pPr>
      <w:r w:rsidRPr="006B2709">
        <w:rPr>
          <w:rFonts w:ascii="Georgia" w:eastAsia="Times New Roman" w:hAnsi="Georgia" w:cs="Times New Roman"/>
          <w:b/>
          <w:i/>
          <w:color w:val="FF0000"/>
          <w:sz w:val="48"/>
          <w:szCs w:val="48"/>
        </w:rPr>
        <w:t>(методическая копилка)</w:t>
      </w:r>
    </w:p>
    <w:p w14:paraId="5AAF1527" w14:textId="77777777" w:rsidR="00370813" w:rsidRPr="006B2709" w:rsidRDefault="00CA6D47" w:rsidP="006B2709">
      <w:pPr>
        <w:spacing w:after="0" w:line="20" w:lineRule="atLeast"/>
        <w:jc w:val="center"/>
        <w:rPr>
          <w:noProof/>
          <w:lang w:eastAsia="ru-RU"/>
        </w:rPr>
      </w:pPr>
      <w:r w:rsidRPr="006B2709">
        <w:rPr>
          <w:rFonts w:ascii="Times New Roman" w:eastAsia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62336" behindDoc="1" locked="0" layoutInCell="1" allowOverlap="1" wp14:anchorId="2728C11E" wp14:editId="618558F7">
            <wp:simplePos x="0" y="0"/>
            <wp:positionH relativeFrom="column">
              <wp:posOffset>1946910</wp:posOffset>
            </wp:positionH>
            <wp:positionV relativeFrom="paragraph">
              <wp:posOffset>79375</wp:posOffset>
            </wp:positionV>
            <wp:extent cx="5854700" cy="4516755"/>
            <wp:effectExtent l="0" t="0" r="0" b="0"/>
            <wp:wrapTight wrapText="bothSides">
              <wp:wrapPolygon edited="0">
                <wp:start x="9348" y="0"/>
                <wp:lineTo x="8364" y="182"/>
                <wp:lineTo x="5201" y="1275"/>
                <wp:lineTo x="4849" y="1731"/>
                <wp:lineTo x="3303" y="2915"/>
                <wp:lineTo x="1968" y="4464"/>
                <wp:lineTo x="1125" y="5922"/>
                <wp:lineTo x="492" y="7379"/>
                <wp:lineTo x="70" y="8837"/>
                <wp:lineTo x="0" y="10294"/>
                <wp:lineTo x="0" y="11752"/>
                <wp:lineTo x="211" y="13210"/>
                <wp:lineTo x="703" y="14667"/>
                <wp:lineTo x="1335" y="16125"/>
                <wp:lineTo x="2319" y="17582"/>
                <wp:lineTo x="3866" y="19131"/>
                <wp:lineTo x="6044" y="20498"/>
                <wp:lineTo x="6185" y="20771"/>
                <wp:lineTo x="9277" y="21500"/>
                <wp:lineTo x="10261" y="21500"/>
                <wp:lineTo x="11245" y="21500"/>
                <wp:lineTo x="12229" y="21500"/>
                <wp:lineTo x="15321" y="20771"/>
                <wp:lineTo x="15462" y="20498"/>
                <wp:lineTo x="17641" y="19131"/>
                <wp:lineTo x="19187" y="17582"/>
                <wp:lineTo x="20171" y="16125"/>
                <wp:lineTo x="20874" y="14667"/>
                <wp:lineTo x="21295" y="13210"/>
                <wp:lineTo x="21506" y="11752"/>
                <wp:lineTo x="21506" y="10203"/>
                <wp:lineTo x="21436" y="8837"/>
                <wp:lineTo x="21014" y="7379"/>
                <wp:lineTo x="20382" y="5922"/>
                <wp:lineTo x="19609" y="4464"/>
                <wp:lineTo x="18203" y="3006"/>
                <wp:lineTo x="16797" y="1822"/>
                <wp:lineTo x="16305" y="1275"/>
                <wp:lineTo x="13143" y="182"/>
                <wp:lineTo x="12159" y="0"/>
                <wp:lineTo x="934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5167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9CB6FC8" w14:textId="77777777" w:rsidR="00370813" w:rsidRPr="006B2709" w:rsidRDefault="00370813" w:rsidP="006B2709">
      <w:pPr>
        <w:spacing w:after="0" w:line="20" w:lineRule="atLeast"/>
        <w:jc w:val="center"/>
        <w:rPr>
          <w:noProof/>
          <w:lang w:eastAsia="ru-RU"/>
        </w:rPr>
      </w:pPr>
    </w:p>
    <w:p w14:paraId="5C8C13BC" w14:textId="77777777" w:rsidR="00370813" w:rsidRPr="006B2709" w:rsidRDefault="00370813" w:rsidP="006B2709">
      <w:pPr>
        <w:spacing w:after="0" w:line="20" w:lineRule="atLeast"/>
        <w:jc w:val="center"/>
        <w:rPr>
          <w:noProof/>
          <w:lang w:eastAsia="ru-RU"/>
        </w:rPr>
      </w:pPr>
    </w:p>
    <w:p w14:paraId="04DE0976" w14:textId="77777777" w:rsidR="00370813" w:rsidRPr="006B2709" w:rsidRDefault="00370813" w:rsidP="006B2709">
      <w:pPr>
        <w:spacing w:after="0" w:line="20" w:lineRule="atLeast"/>
        <w:jc w:val="center"/>
        <w:rPr>
          <w:noProof/>
          <w:lang w:eastAsia="ru-RU"/>
        </w:rPr>
      </w:pPr>
    </w:p>
    <w:p w14:paraId="551DB880" w14:textId="77777777" w:rsidR="00370813" w:rsidRPr="006B2709" w:rsidRDefault="00370813" w:rsidP="006B2709">
      <w:pPr>
        <w:spacing w:after="0" w:line="20" w:lineRule="atLeast"/>
        <w:jc w:val="center"/>
        <w:rPr>
          <w:noProof/>
          <w:lang w:eastAsia="ru-RU"/>
        </w:rPr>
      </w:pPr>
    </w:p>
    <w:p w14:paraId="703BEF06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4DA1EE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49FEE7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C4BCC8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68B2ED5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90639E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4A6DC0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C615849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84B3F9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F92DEC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63A81A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34C076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4C878F6" w14:textId="77777777" w:rsidR="00E97093" w:rsidRPr="006B2709" w:rsidRDefault="00E9709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DF2184" w14:textId="77777777" w:rsidR="00D24303" w:rsidRDefault="00D2430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B5E1548" w14:textId="77777777" w:rsidR="00D24303" w:rsidRDefault="00D2430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497D16" w14:textId="77777777" w:rsidR="00D24303" w:rsidRDefault="00D24303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D54637" w14:textId="11FE606E" w:rsidR="00B56F82" w:rsidRPr="006B2709" w:rsidRDefault="00B56F82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14:paraId="75F38571" w14:textId="77777777" w:rsidR="00B56F82" w:rsidRPr="006B2709" w:rsidRDefault="00B56F82" w:rsidP="006B2709">
      <w:pPr>
        <w:spacing w:after="0" w:line="20" w:lineRule="atLeas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0E26E5D" w14:textId="77777777" w:rsidR="007E652B" w:rsidRP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14:paraId="79B0A8FE" w14:textId="77777777" w:rsidR="00D26C38" w:rsidRDefault="00D26C38" w:rsidP="00D26C38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7E652B">
        <w:rPr>
          <w:color w:val="000000" w:themeColor="text1"/>
          <w:sz w:val="28"/>
          <w:szCs w:val="28"/>
        </w:rPr>
        <w:t xml:space="preserve">На современном этапе педагоги находятся в активном поиске инновационных, эффективных интерактивных технологий. Особенности дошкольного возраста таковы, что только игра способна разбудить в ребёнке механизмы восприятия образовательных задач. </w:t>
      </w:r>
      <w:r>
        <w:rPr>
          <w:color w:val="000000"/>
          <w:sz w:val="28"/>
          <w:szCs w:val="28"/>
        </w:rPr>
        <w:t>В настоящее время в дошкольном образовании активно используются разнообразные инновационные технологии. Обращение воспитателей специалистов к ним обусловлено стремлением оптимизировать педагогический процесс дошкольного учреждения по реализации задач и содержания образовательных областей Государственного образовательного стандарта дошкольного образования.</w:t>
      </w:r>
    </w:p>
    <w:p w14:paraId="095015DB" w14:textId="77777777" w:rsidR="00D26C38" w:rsidRDefault="00D26C38" w:rsidP="00D26C38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Интерес к игровым видам образовательных технологий связан с признанием роли и возможностей детской игры в решении задач разностороннего развития и воспитания детей на этапе дошкольного детства. Игра для ребенка является наиболее привлекательной, естественной формой и средством познания мира, своих возможностей, </w:t>
      </w:r>
      <w:proofErr w:type="spellStart"/>
      <w:r>
        <w:rPr>
          <w:color w:val="000000"/>
          <w:sz w:val="28"/>
          <w:szCs w:val="28"/>
        </w:rPr>
        <w:t>самопроявления</w:t>
      </w:r>
      <w:proofErr w:type="spellEnd"/>
      <w:r>
        <w:rPr>
          <w:color w:val="000000"/>
          <w:sz w:val="28"/>
          <w:szCs w:val="28"/>
        </w:rPr>
        <w:t xml:space="preserve"> и саморазвития. Для воспитывающего взрослого </w:t>
      </w:r>
      <w:proofErr w:type="gramStart"/>
      <w:r>
        <w:rPr>
          <w:color w:val="000000"/>
          <w:sz w:val="28"/>
          <w:szCs w:val="28"/>
        </w:rPr>
        <w:t>содержательная</w:t>
      </w:r>
      <w:proofErr w:type="gramEnd"/>
      <w:r>
        <w:rPr>
          <w:color w:val="000000"/>
          <w:sz w:val="28"/>
          <w:szCs w:val="28"/>
        </w:rPr>
        <w:t>, отвечающая интересам детей, правильно организованная игра – эффективное педагогическое средство, позволяющее комплексно решать разнообразные образовательные и развивающие задачи. Поэтому игры генетически связаны со всеми видами деятельности человека и выступают как специфически детская форма и познания, и труда, и общения, и искусства, и спорта.</w:t>
      </w:r>
    </w:p>
    <w:p w14:paraId="60633684" w14:textId="77777777" w:rsidR="00623CD8" w:rsidRPr="007E652B" w:rsidRDefault="00623CD8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Один из принципов Государственного образовательного стандарта дошкольного образования: «Реализация Программы в формах, специфических для детей данной возрастной группы, прежде всего, в форме игры, познавательной и исследовательской деятельности, творческой активности, обеспечивающей художественно – эстетическое развитие ребёнка».</w:t>
      </w:r>
    </w:p>
    <w:p w14:paraId="592F5C7D" w14:textId="77777777" w:rsidR="007E652B" w:rsidRPr="00ED7442" w:rsidRDefault="00ED7442" w:rsidP="00ED744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Среди широко используемых в практике воспитания и развития детей дошкольного возраста игровых технологий можно выделить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 xml:space="preserve"> - технологию, которая только еще начинает использоваться педагогами.</w:t>
      </w:r>
    </w:p>
    <w:p w14:paraId="08FC0EE4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</w:t>
      </w:r>
      <w:proofErr w:type="spellStart"/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Квестах</w:t>
      </w:r>
      <w:proofErr w:type="spellEnd"/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присутствует элемент </w:t>
      </w:r>
      <w:proofErr w:type="spellStart"/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соревновательности</w:t>
      </w:r>
      <w:proofErr w:type="spellEnd"/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а также эффект неожиданности (неожиданная встреча, таинственность, атмосфера, декорации). Они способствуют развитию аналитических способностей, развивают фантазию и творчество, т.к. </w:t>
      </w:r>
      <w:r w:rsidR="00ED74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участники могут дополнять</w:t>
      </w:r>
      <w:r w:rsidR="00766B9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Квесты</w:t>
      </w:r>
      <w:proofErr w:type="spellEnd"/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ходу их прохождения. Использование </w:t>
      </w:r>
      <w:proofErr w:type="spellStart"/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Квестов</w:t>
      </w:r>
      <w:proofErr w:type="spellEnd"/>
      <w:r w:rsidRPr="007E652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позволяет уйти от традиционных форм обучения детей и значительно расширить рамки образовательного пространства.</w:t>
      </w:r>
    </w:p>
    <w:p w14:paraId="48D3EE62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Квесты</w:t>
      </w:r>
      <w:proofErr w:type="spellEnd"/>
      <w:r>
        <w:rPr>
          <w:color w:val="000000"/>
          <w:sz w:val="28"/>
          <w:szCs w:val="28"/>
        </w:rPr>
        <w:t xml:space="preserve"> помогают нам активизировать и детей, и родителей, и педагогов. Это игра, в которой задействуется одновременно и интеллект участников, их физические способности, воображение и творчество. Здесь необходимо проявить и смекалку, и наблюдательность, и находчивость, и сообразительность, эта тренировка памяти и внимания, это развитие аналитических способностей и коммуникативных качеств. Участники учатся договариваться друг с другом, </w:t>
      </w:r>
      <w:r>
        <w:rPr>
          <w:color w:val="000000"/>
          <w:sz w:val="28"/>
          <w:szCs w:val="28"/>
        </w:rPr>
        <w:lastRenderedPageBreak/>
        <w:t>распределять обязанности, действовать вместе, переживать друг за друга, помогать. Все это способствует сплочению не только детского коллектива, но и родительского сообщества, а также улучшает детско-родительские отношения. А еще немаловажным является то, что родители становятся активными участниками воспитательно-образовательного процесса в дошкольном учреждении, укрепляются и формируются доверительные взаимоотношения детский сад-семья.</w:t>
      </w:r>
    </w:p>
    <w:p w14:paraId="056D103A" w14:textId="77777777" w:rsidR="00ED7442" w:rsidRPr="00ED7442" w:rsidRDefault="00ED7442" w:rsidP="00ED744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7E652B">
        <w:rPr>
          <w:color w:val="000000" w:themeColor="text1"/>
          <w:sz w:val="28"/>
          <w:szCs w:val="28"/>
        </w:rPr>
        <w:t>В методических рекомендациях отражены основные моменты организации и проведения такого вида игр, которые помогут педагогам понять суть этой формы и применить знания на практике.</w:t>
      </w:r>
    </w:p>
    <w:p w14:paraId="441446C1" w14:textId="77777777" w:rsidR="00774D31" w:rsidRDefault="00774D31" w:rsidP="00774D31">
      <w:pPr>
        <w:pStyle w:val="ac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proofErr w:type="spellStart"/>
      <w:r w:rsidRPr="00774D31">
        <w:rPr>
          <w:b/>
          <w:color w:val="000000"/>
          <w:sz w:val="28"/>
          <w:szCs w:val="28"/>
        </w:rPr>
        <w:t>Квест</w:t>
      </w:r>
      <w:proofErr w:type="spellEnd"/>
      <w:r w:rsidR="00DC4D6C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(англ. </w:t>
      </w:r>
      <w:r w:rsidRPr="00575FB5">
        <w:rPr>
          <w:i/>
          <w:iCs/>
          <w:color w:val="000000"/>
          <w:sz w:val="28"/>
          <w:szCs w:val="28"/>
          <w:lang w:val="en-US"/>
        </w:rPr>
        <w:t>quest</w:t>
      </w:r>
      <w:r>
        <w:rPr>
          <w:color w:val="000000"/>
          <w:sz w:val="28"/>
          <w:szCs w:val="28"/>
        </w:rPr>
        <w:t xml:space="preserve">), или приключенческая игра (англ. </w:t>
      </w:r>
      <w:proofErr w:type="spellStart"/>
      <w:r w:rsidRPr="00575FB5">
        <w:rPr>
          <w:i/>
          <w:iCs/>
          <w:color w:val="000000"/>
          <w:sz w:val="28"/>
          <w:szCs w:val="28"/>
          <w:lang w:val="en-US"/>
        </w:rPr>
        <w:t>adventuregame</w:t>
      </w:r>
      <w:proofErr w:type="spellEnd"/>
      <w:r>
        <w:rPr>
          <w:color w:val="000000"/>
          <w:sz w:val="28"/>
          <w:szCs w:val="28"/>
        </w:rPr>
        <w:t>) — один из основных жанров компьютерных игр, представляющий собой интерактивную историю с главным героем, управляемым игроком.</w:t>
      </w:r>
      <w:r w:rsidR="00DC4D6C">
        <w:rPr>
          <w:color w:val="000000"/>
          <w:sz w:val="28"/>
          <w:szCs w:val="28"/>
        </w:rPr>
        <w:t xml:space="preserve"> </w:t>
      </w:r>
      <w:proofErr w:type="spellStart"/>
      <w:r w:rsidRPr="007E652B">
        <w:rPr>
          <w:b/>
          <w:color w:val="000000" w:themeColor="text1"/>
          <w:sz w:val="28"/>
          <w:szCs w:val="28"/>
        </w:rPr>
        <w:t>Квест</w:t>
      </w:r>
      <w:proofErr w:type="spellEnd"/>
      <w:r w:rsidR="00DC4D6C">
        <w:rPr>
          <w:b/>
          <w:color w:val="000000" w:themeColor="text1"/>
          <w:sz w:val="28"/>
          <w:szCs w:val="28"/>
        </w:rPr>
        <w:t xml:space="preserve"> </w:t>
      </w:r>
      <w:r w:rsidRPr="007E652B">
        <w:rPr>
          <w:color w:val="000000" w:themeColor="text1"/>
          <w:sz w:val="28"/>
          <w:szCs w:val="28"/>
        </w:rPr>
        <w:t>(</w:t>
      </w:r>
      <w:r w:rsidRPr="007E652B">
        <w:rPr>
          <w:i/>
          <w:color w:val="000000" w:themeColor="text1"/>
          <w:sz w:val="28"/>
          <w:szCs w:val="28"/>
        </w:rPr>
        <w:t>поиск предметов, поиск приключений</w:t>
      </w:r>
      <w:r w:rsidRPr="007E652B">
        <w:rPr>
          <w:color w:val="000000" w:themeColor="text1"/>
          <w:sz w:val="28"/>
          <w:szCs w:val="28"/>
        </w:rPr>
        <w:t>) — задание, которое требуется выполнить персонажу</w:t>
      </w:r>
      <w:r>
        <w:rPr>
          <w:color w:val="000000" w:themeColor="text1"/>
          <w:sz w:val="28"/>
          <w:szCs w:val="28"/>
        </w:rPr>
        <w:t xml:space="preserve">  для достижений игровой цели, п</w:t>
      </w:r>
      <w:r w:rsidRPr="007E652B">
        <w:rPr>
          <w:color w:val="000000" w:themeColor="text1"/>
          <w:sz w:val="28"/>
          <w:szCs w:val="28"/>
        </w:rPr>
        <w:t>осле вы</w:t>
      </w:r>
      <w:r>
        <w:rPr>
          <w:color w:val="000000" w:themeColor="text1"/>
          <w:sz w:val="28"/>
          <w:szCs w:val="28"/>
        </w:rPr>
        <w:t>полнения получает</w:t>
      </w:r>
      <w:r w:rsidRPr="007E652B">
        <w:rPr>
          <w:color w:val="000000" w:themeColor="text1"/>
          <w:sz w:val="28"/>
          <w:szCs w:val="28"/>
        </w:rPr>
        <w:t xml:space="preserve"> бонусы.</w:t>
      </w:r>
    </w:p>
    <w:p w14:paraId="58EB311B" w14:textId="77777777" w:rsidR="00774D31" w:rsidRDefault="00774D31" w:rsidP="00774D31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Важнейшими элементами игры в жанре </w:t>
      </w:r>
      <w:proofErr w:type="spellStart"/>
      <w:r>
        <w:rPr>
          <w:color w:val="000000"/>
          <w:sz w:val="28"/>
          <w:szCs w:val="28"/>
        </w:rPr>
        <w:t>Квеста</w:t>
      </w:r>
      <w:proofErr w:type="spellEnd"/>
      <w:r>
        <w:rPr>
          <w:color w:val="000000"/>
          <w:sz w:val="28"/>
          <w:szCs w:val="28"/>
        </w:rPr>
        <w:t xml:space="preserve"> являются собственно повествование и обследование мира, а ключевую роль в игровом процессе играют решение головоломок и задач, требующих от игрока умственных усилий.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 xml:space="preserve"> - это игры, в которых игроку необходимо искать различные предметы, находить им применение, разговаривать с различными персонажами в игре, решать головоломки. Такую игру можно проводить как в помещении, или группе помещений (перемещаясь из группы в музыкальный или спортивный зал и в другие помещения детского сада), так и на ули</w:t>
      </w:r>
      <w:r w:rsidR="00961CB0">
        <w:rPr>
          <w:color w:val="000000"/>
          <w:sz w:val="28"/>
          <w:szCs w:val="28"/>
        </w:rPr>
        <w:t xml:space="preserve">це. </w:t>
      </w:r>
      <w:proofErr w:type="spellStart"/>
      <w:r w:rsidR="00961CB0">
        <w:rPr>
          <w:color w:val="000000"/>
          <w:sz w:val="28"/>
          <w:szCs w:val="28"/>
        </w:rPr>
        <w:t>Квест</w:t>
      </w:r>
      <w:proofErr w:type="spellEnd"/>
      <w:r w:rsidR="00961CB0">
        <w:rPr>
          <w:color w:val="000000"/>
          <w:sz w:val="28"/>
          <w:szCs w:val="28"/>
        </w:rPr>
        <w:t xml:space="preserve"> – это командная игра. </w:t>
      </w:r>
      <w:r>
        <w:rPr>
          <w:color w:val="000000"/>
          <w:sz w:val="28"/>
          <w:szCs w:val="28"/>
          <w:shd w:val="clear" w:color="auto" w:fill="FFFFFF"/>
        </w:rPr>
        <w:t>Идея игры проста – команда или команды, выполняя различные задания (интеллектуального, спортивного характера), перемещаются из одного места в другое, а на этапе завершения игры получают ответ на основную загадку. Но изюминка такой организации игровой деятельности состоит в том, что, выполнив одно задание, дети получают подсказку к выполнению следующего, что является эффективным средством повышения двигательной активности и мотивационной готовности к познанию и исследованию.</w:t>
      </w:r>
    </w:p>
    <w:p w14:paraId="51C7AE3A" w14:textId="77777777" w:rsidR="007E652B" w:rsidRPr="007E652B" w:rsidRDefault="007E652B" w:rsidP="00961CB0">
      <w:pPr>
        <w:spacing w:after="0" w:line="2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473C39B" w14:textId="77777777" w:rsid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Задачи </w:t>
      </w:r>
      <w:proofErr w:type="spellStart"/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Квеста</w:t>
      </w:r>
      <w:proofErr w:type="spellEnd"/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1823F7AA" w14:textId="77777777" w:rsidR="00766B97" w:rsidRPr="007E652B" w:rsidRDefault="00766B97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E0ED08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Образовательная</w:t>
      </w:r>
      <w:proofErr w:type="gramEnd"/>
      <w:r w:rsidR="00766B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- вовлечение каждого ребёнка в активный творческий познавательный процесс.</w:t>
      </w:r>
    </w:p>
    <w:p w14:paraId="6DF20F30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Развивающая</w:t>
      </w:r>
      <w:proofErr w:type="gramEnd"/>
      <w:r w:rsidR="00766B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развитие интереса к предмету игры, творческих способностей, воображения дошкольников, поисковой активности, стремления к новизне. </w:t>
      </w:r>
    </w:p>
    <w:p w14:paraId="7A3DA8FC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Воспитательная</w:t>
      </w:r>
      <w:proofErr w:type="gramEnd"/>
      <w:r w:rsidR="00766B9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– воспитание толерантности, личной ответственности за выполнение работы.</w:t>
      </w:r>
    </w:p>
    <w:p w14:paraId="2A88B1D3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1AC33E" w14:textId="77777777" w:rsidR="007E652B" w:rsidRP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Принципы </w:t>
      </w:r>
      <w:proofErr w:type="spellStart"/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Квеста</w:t>
      </w:r>
      <w:proofErr w:type="spellEnd"/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72C10853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Доступность заданий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они не должны быть очень сложными для ребёнка.</w:t>
      </w:r>
    </w:p>
    <w:p w14:paraId="72693A15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Системность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задания должны быть логически связаны друг с другом.</w:t>
      </w:r>
    </w:p>
    <w:p w14:paraId="49E6210E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Эмоциональная окрашенность заданий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методические задачи должны быть спрятаны за игровыми формами и приёмами.</w:t>
      </w:r>
    </w:p>
    <w:p w14:paraId="1C8EDF71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Разумность по времени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необходимо рассчитать время на выполнение заданий таким образом, чтобы ребёнок не устал и сохранил интерес.</w:t>
      </w:r>
    </w:p>
    <w:p w14:paraId="301EC539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Использование разных видов детской деятельности во время прохождения </w:t>
      </w:r>
      <w:proofErr w:type="spellStart"/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Квеста</w:t>
      </w:r>
      <w:proofErr w:type="spellEnd"/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14:paraId="2780E703" w14:textId="77777777" w:rsidR="007E652B" w:rsidRPr="007E652B" w:rsidRDefault="007E652B" w:rsidP="007E652B">
      <w:pPr>
        <w:pStyle w:val="a6"/>
        <w:numPr>
          <w:ilvl w:val="0"/>
          <w:numId w:val="8"/>
        </w:numPr>
        <w:spacing w:after="0" w:line="20" w:lineRule="atLeast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Наличие видимого конечного результата и обратной связи.</w:t>
      </w:r>
    </w:p>
    <w:p w14:paraId="172B26A0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757501" w14:textId="77777777" w:rsidR="007E652B" w:rsidRP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Условия игры:</w:t>
      </w:r>
    </w:p>
    <w:p w14:paraId="4E169FFF" w14:textId="77777777" w:rsidR="007E652B" w:rsidRPr="007E652B" w:rsidRDefault="007E652B" w:rsidP="007E652B">
      <w:pPr>
        <w:pStyle w:val="a6"/>
        <w:numPr>
          <w:ilvl w:val="0"/>
          <w:numId w:val="10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Игры должны быть безопасными;</w:t>
      </w:r>
    </w:p>
    <w:p w14:paraId="5504E48F" w14:textId="77777777" w:rsidR="007E652B" w:rsidRPr="007E652B" w:rsidRDefault="007E652B" w:rsidP="007E652B">
      <w:pPr>
        <w:pStyle w:val="a6"/>
        <w:numPr>
          <w:ilvl w:val="0"/>
          <w:numId w:val="10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Вопросы и задания должны соответствовать возрасту; </w:t>
      </w:r>
    </w:p>
    <w:p w14:paraId="37C12382" w14:textId="77777777" w:rsidR="007E652B" w:rsidRPr="007E652B" w:rsidRDefault="007E652B" w:rsidP="007E652B">
      <w:pPr>
        <w:pStyle w:val="a6"/>
        <w:numPr>
          <w:ilvl w:val="0"/>
          <w:numId w:val="10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Недопустимо унижать достоинство ребёнка; </w:t>
      </w:r>
    </w:p>
    <w:p w14:paraId="077BF8BD" w14:textId="77777777" w:rsidR="007E652B" w:rsidRPr="007E652B" w:rsidRDefault="007E652B" w:rsidP="007E652B">
      <w:pPr>
        <w:pStyle w:val="a6"/>
        <w:numPr>
          <w:ilvl w:val="0"/>
          <w:numId w:val="10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Споры и конфликты надо решать только мирным путём.</w:t>
      </w:r>
    </w:p>
    <w:p w14:paraId="3A021B37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DADB6D" w14:textId="77777777" w:rsid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Типология </w:t>
      </w:r>
      <w:proofErr w:type="spellStart"/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</w:t>
      </w:r>
      <w:r w:rsidR="00774D3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вестов</w:t>
      </w:r>
      <w:proofErr w:type="spellEnd"/>
    </w:p>
    <w:p w14:paraId="5020EB9E" w14:textId="77777777" w:rsidR="00774D31" w:rsidRPr="00774D31" w:rsidRDefault="00774D31" w:rsidP="00774D31">
      <w:pPr>
        <w:spacing w:after="0" w:line="20" w:lineRule="atLeast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74D31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 w:rsidRPr="00774D31">
        <w:rPr>
          <w:rFonts w:ascii="Times New Roman" w:hAnsi="Times New Roman" w:cs="Times New Roman"/>
          <w:color w:val="000000"/>
          <w:sz w:val="28"/>
          <w:szCs w:val="28"/>
        </w:rPr>
        <w:t>сегодняшний</w:t>
      </w:r>
      <w:proofErr w:type="gramEnd"/>
      <w:r w:rsidRPr="00774D3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74D31">
        <w:rPr>
          <w:rFonts w:ascii="Times New Roman" w:hAnsi="Times New Roman" w:cs="Times New Roman"/>
          <w:color w:val="000000"/>
          <w:sz w:val="28"/>
          <w:szCs w:val="28"/>
        </w:rPr>
        <w:t>деньпринято</w:t>
      </w:r>
      <w:proofErr w:type="spellEnd"/>
      <w:r w:rsidRPr="00774D31">
        <w:rPr>
          <w:rFonts w:ascii="Times New Roman" w:hAnsi="Times New Roman" w:cs="Times New Roman"/>
          <w:color w:val="000000"/>
          <w:sz w:val="28"/>
          <w:szCs w:val="28"/>
        </w:rPr>
        <w:t xml:space="preserve"> различать несколько видов</w:t>
      </w:r>
      <w:r w:rsidR="00766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774D31">
        <w:rPr>
          <w:rFonts w:ascii="Times New Roman" w:hAnsi="Times New Roman" w:cs="Times New Roman"/>
          <w:color w:val="000000"/>
          <w:sz w:val="28"/>
          <w:szCs w:val="28"/>
        </w:rPr>
        <w:t>вест</w:t>
      </w:r>
      <w:proofErr w:type="spellEnd"/>
      <w:r w:rsidRPr="00774D31">
        <w:rPr>
          <w:rFonts w:ascii="Times New Roman" w:hAnsi="Times New Roman" w:cs="Times New Roman"/>
          <w:color w:val="000000"/>
          <w:sz w:val="28"/>
          <w:szCs w:val="28"/>
        </w:rPr>
        <w:t>-игр. При планировании и подготовке</w:t>
      </w:r>
      <w:r w:rsidR="00766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774D31">
        <w:rPr>
          <w:rFonts w:ascii="Times New Roman" w:hAnsi="Times New Roman" w:cs="Times New Roman"/>
          <w:color w:val="000000"/>
          <w:sz w:val="28"/>
          <w:szCs w:val="28"/>
        </w:rPr>
        <w:t>веста</w:t>
      </w:r>
      <w:proofErr w:type="spellEnd"/>
      <w:r w:rsidRPr="00774D31">
        <w:rPr>
          <w:rFonts w:ascii="Times New Roman" w:hAnsi="Times New Roman" w:cs="Times New Roman"/>
          <w:color w:val="000000"/>
          <w:sz w:val="28"/>
          <w:szCs w:val="28"/>
        </w:rPr>
        <w:t xml:space="preserve"> немаловажную роль играет сам сюжет, и то образовательное пространство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774D31">
        <w:rPr>
          <w:rFonts w:ascii="Times New Roman" w:hAnsi="Times New Roman" w:cs="Times New Roman"/>
          <w:color w:val="000000"/>
          <w:sz w:val="28"/>
          <w:szCs w:val="28"/>
        </w:rPr>
        <w:t xml:space="preserve"> где будет проходить игра</w:t>
      </w:r>
    </w:p>
    <w:p w14:paraId="19FBF287" w14:textId="77777777" w:rsidR="007E652B" w:rsidRPr="007E652B" w:rsidRDefault="007E652B" w:rsidP="007E652B">
      <w:pPr>
        <w:pStyle w:val="a6"/>
        <w:numPr>
          <w:ilvl w:val="0"/>
          <w:numId w:val="12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Линейные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 задания взаимосвязаны по принципу звеньев одной логической цепи. </w:t>
      </w:r>
    </w:p>
    <w:p w14:paraId="7193EE9F" w14:textId="77777777" w:rsidR="007E652B" w:rsidRPr="007E652B" w:rsidRDefault="007E652B" w:rsidP="007E652B">
      <w:pPr>
        <w:pStyle w:val="a6"/>
        <w:numPr>
          <w:ilvl w:val="0"/>
          <w:numId w:val="12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Штурмовые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— команды получают задачу, подсказки, но пути продвижения к цели определяют самостоятельно. </w:t>
      </w:r>
    </w:p>
    <w:p w14:paraId="533631D6" w14:textId="77777777" w:rsidR="007E652B" w:rsidRPr="00774D31" w:rsidRDefault="007E652B" w:rsidP="007E652B">
      <w:pPr>
        <w:pStyle w:val="a6"/>
        <w:numPr>
          <w:ilvl w:val="0"/>
          <w:numId w:val="12"/>
        </w:num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Кольцевые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— круговой аналог </w:t>
      </w:r>
      <w:proofErr w:type="gramStart"/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линейного</w:t>
      </w:r>
      <w:proofErr w:type="gramEnd"/>
      <w:r w:rsidR="00766B9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Квеста</w:t>
      </w:r>
      <w:proofErr w:type="spellEnd"/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когда команды отправляются в путь из разных точек и каждая следует по </w:t>
      </w:r>
      <w:proofErr w:type="spellStart"/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своемумаршруту</w:t>
      </w:r>
      <w:proofErr w:type="spellEnd"/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 конечной цели.</w:t>
      </w:r>
    </w:p>
    <w:p w14:paraId="6122C41E" w14:textId="77777777" w:rsidR="00774D31" w:rsidRPr="00774D31" w:rsidRDefault="00774D31" w:rsidP="00774D31">
      <w:pPr>
        <w:pStyle w:val="a6"/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D31">
        <w:rPr>
          <w:rFonts w:ascii="Times New Roman" w:hAnsi="Times New Roman" w:cs="Times New Roman"/>
          <w:color w:val="000000"/>
          <w:sz w:val="28"/>
          <w:szCs w:val="28"/>
        </w:rPr>
        <w:t>По форме проведения это могут быть: соревнования, проекты, исследова</w:t>
      </w:r>
      <w:r w:rsidR="00766B97">
        <w:rPr>
          <w:rFonts w:ascii="Times New Roman" w:hAnsi="Times New Roman" w:cs="Times New Roman"/>
          <w:color w:val="000000"/>
          <w:sz w:val="28"/>
          <w:szCs w:val="28"/>
        </w:rPr>
        <w:t xml:space="preserve">ния, эксперименты, задания для </w:t>
      </w:r>
      <w:proofErr w:type="spellStart"/>
      <w:r w:rsidR="00766B97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774D31">
        <w:rPr>
          <w:rFonts w:ascii="Times New Roman" w:hAnsi="Times New Roman" w:cs="Times New Roman"/>
          <w:color w:val="000000"/>
          <w:sz w:val="28"/>
          <w:szCs w:val="28"/>
        </w:rPr>
        <w:t>вестов</w:t>
      </w:r>
      <w:proofErr w:type="spellEnd"/>
      <w:r w:rsidRPr="00774D31">
        <w:rPr>
          <w:rFonts w:ascii="Times New Roman" w:hAnsi="Times New Roman" w:cs="Times New Roman"/>
          <w:color w:val="000000"/>
          <w:sz w:val="28"/>
          <w:szCs w:val="28"/>
        </w:rPr>
        <w:t>, поиск «сокровищ», расследование происшествий (хорошо для экспериментальной деятельности), помощь героям, путешествие, приключения по мотивам художественных произведений (по аналогии с настольными играми</w:t>
      </w:r>
      <w:r w:rsidR="00766B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74D31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774D31">
        <w:rPr>
          <w:rFonts w:ascii="Times New Roman" w:hAnsi="Times New Roman" w:cs="Times New Roman"/>
          <w:color w:val="000000"/>
          <w:sz w:val="28"/>
          <w:szCs w:val="28"/>
        </w:rPr>
        <w:t>х</w:t>
      </w:r>
      <w:proofErr w:type="gramEnd"/>
      <w:r w:rsidRPr="00774D31">
        <w:rPr>
          <w:rFonts w:ascii="Times New Roman" w:hAnsi="Times New Roman" w:cs="Times New Roman"/>
          <w:color w:val="000000"/>
          <w:sz w:val="28"/>
          <w:szCs w:val="28"/>
        </w:rPr>
        <w:t>одилками</w:t>
      </w:r>
      <w:proofErr w:type="spellEnd"/>
      <w:r w:rsidRPr="00774D3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0DCAA9E3" w14:textId="77777777" w:rsid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E42E06" w14:textId="77777777" w:rsidR="00766B97" w:rsidRPr="007E652B" w:rsidRDefault="00766B97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C67DBC" w14:textId="77777777" w:rsidR="007E652B" w:rsidRP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Этапы прохождения </w:t>
      </w:r>
      <w:proofErr w:type="spellStart"/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Квеста</w:t>
      </w:r>
      <w:proofErr w:type="spellEnd"/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</w:t>
      </w:r>
    </w:p>
    <w:p w14:paraId="37D2822B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Пролог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вступительное слово ведущего, в котором воспитатель настраивает детей на игру, заинтересовывает, интригует.</w:t>
      </w:r>
    </w:p>
    <w:p w14:paraId="21D8829D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Организационная часть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включает: распределение детей на команды; знакомство с правилами; раздача карт и буклетов-путеводителей, в которых в иллюстрированной форме представлен порядок прохождения игровых точек.</w:t>
      </w:r>
    </w:p>
    <w:p w14:paraId="0A179675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Экспозиция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прохождение основных этапов-заданий игрового маршрута, решение задач, выполнение ролевых заданий по преодолению препятствий. Предусмотрена стимулирующая система штрафов за ошибки, а также бонусов за удачные варианты и правильные ответы.</w:t>
      </w:r>
    </w:p>
    <w:p w14:paraId="45F3BCAD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Эпилог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— подведение итогов, обмен мнениями, награждение призами игроков команды, одержавшей победу.</w:t>
      </w:r>
    </w:p>
    <w:p w14:paraId="329A1F33" w14:textId="77777777" w:rsid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Итоговая рефлексия</w:t>
      </w:r>
      <w:r w:rsidR="00440A9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 – </w:t>
      </w:r>
      <w:r w:rsidR="00440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механизмом стимулирования могут быть вопросы для детей: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 вызвало наибольший интерес? Что узнали нового</w:t>
      </w:r>
      <w:r w:rsidR="00440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интересного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? Что показалось трудным? Довольны ли вы </w:t>
      </w:r>
      <w:r w:rsidRPr="00440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своими результатами? </w:t>
      </w:r>
      <w:r w:rsidR="00440A92" w:rsidRPr="00440A92">
        <w:rPr>
          <w:rFonts w:ascii="Times New Roman" w:hAnsi="Times New Roman" w:cs="Times New Roman"/>
          <w:color w:val="000000"/>
          <w:sz w:val="28"/>
          <w:szCs w:val="28"/>
        </w:rPr>
        <w:t xml:space="preserve">Все ли у вас получилось так, как хотелось? </w:t>
      </w:r>
      <w:r w:rsidRPr="00440A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Что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получилось, а над чем нужно ещё поработать?</w:t>
      </w:r>
    </w:p>
    <w:p w14:paraId="5DABC603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center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Педагог ориентируется на 4 вида рефлексии для оценки мероприятия:</w:t>
      </w:r>
    </w:p>
    <w:p w14:paraId="21D83CCE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proofErr w:type="gramStart"/>
      <w:r w:rsidRPr="00440A92">
        <w:rPr>
          <w:color w:val="000000"/>
          <w:sz w:val="28"/>
          <w:szCs w:val="28"/>
          <w:u w:val="single"/>
        </w:rPr>
        <w:t>Коммуникационная</w:t>
      </w:r>
      <w:proofErr w:type="gramEnd"/>
      <w:r>
        <w:rPr>
          <w:color w:val="000000"/>
          <w:sz w:val="28"/>
          <w:szCs w:val="28"/>
        </w:rPr>
        <w:t xml:space="preserve"> - обмен мнениями и новой информацией между детьми и педагогами;</w:t>
      </w:r>
    </w:p>
    <w:p w14:paraId="7FA16AE5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440A92">
        <w:rPr>
          <w:color w:val="000000"/>
          <w:sz w:val="28"/>
          <w:szCs w:val="28"/>
          <w:u w:val="single"/>
        </w:rPr>
        <w:t>Информационна</w:t>
      </w:r>
      <w:proofErr w:type="gramStart"/>
      <w:r w:rsidRPr="00440A92">
        <w:rPr>
          <w:color w:val="000000"/>
          <w:sz w:val="28"/>
          <w:szCs w:val="28"/>
          <w:u w:val="single"/>
        </w:rPr>
        <w:t>я</w:t>
      </w:r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приобретение детьми нового знания;</w:t>
      </w:r>
    </w:p>
    <w:p w14:paraId="6E8EDF01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440A92">
        <w:rPr>
          <w:color w:val="000000"/>
          <w:sz w:val="28"/>
          <w:szCs w:val="28"/>
          <w:u w:val="single"/>
        </w:rPr>
        <w:t>Мотивационна</w:t>
      </w:r>
      <w:proofErr w:type="gramStart"/>
      <w:r w:rsidRPr="00440A92">
        <w:rPr>
          <w:color w:val="000000"/>
          <w:sz w:val="28"/>
          <w:szCs w:val="28"/>
          <w:u w:val="single"/>
        </w:rPr>
        <w:t>я</w:t>
      </w:r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побуждение детей и родителей к дальнейшему расширению информационного поля;</w:t>
      </w:r>
    </w:p>
    <w:p w14:paraId="7A0E2777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 w:rsidRPr="00440A92">
        <w:rPr>
          <w:color w:val="000000"/>
          <w:sz w:val="28"/>
          <w:szCs w:val="28"/>
          <w:u w:val="single"/>
        </w:rPr>
        <w:t xml:space="preserve">Оценочная </w:t>
      </w:r>
      <w:r>
        <w:rPr>
          <w:color w:val="000000"/>
          <w:sz w:val="28"/>
          <w:szCs w:val="28"/>
        </w:rPr>
        <w:t>- соотнесение новой информации и уже имеющихся у детей знаний, высказывание собственного отношения, оценка процесса.</w:t>
      </w:r>
    </w:p>
    <w:p w14:paraId="0C0CF50C" w14:textId="77777777" w:rsidR="00440A92" w:rsidRP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Это тем более важно, потому что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>, как универсальная игровая технология включает у ребёнка соревновательные механизмы, что также создает условия для более активного включения в игру, для повышения качества выполнения заданий и достижения результата.</w:t>
      </w:r>
    </w:p>
    <w:p w14:paraId="682187BA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Игры-</w:t>
      </w:r>
      <w:proofErr w:type="spellStart"/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квесты</w:t>
      </w:r>
      <w:proofErr w:type="spellEnd"/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можно проводить и для родителей, для родителей с детьми, для педагогов.</w:t>
      </w:r>
    </w:p>
    <w:p w14:paraId="6960D784" w14:textId="77777777" w:rsidR="007E652B" w:rsidRPr="007E652B" w:rsidRDefault="007E652B" w:rsidP="007E652B">
      <w:pPr>
        <w:spacing w:after="0" w:line="2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38C0D7" w14:textId="77777777" w:rsidR="00BE41DE" w:rsidRPr="007E652B" w:rsidRDefault="00BE41DE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Алгоритм работы над программным содержанием </w:t>
      </w:r>
      <w:proofErr w:type="spellStart"/>
      <w:r w:rsid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</w:t>
      </w:r>
      <w:proofErr w:type="spellEnd"/>
      <w:r w:rsid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игры:</w:t>
      </w:r>
    </w:p>
    <w:p w14:paraId="734AC26E" w14:textId="77777777" w:rsidR="00BE41DE" w:rsidRPr="007E652B" w:rsidRDefault="00BE41DE" w:rsidP="007E652B">
      <w:pPr>
        <w:pStyle w:val="a6"/>
        <w:numPr>
          <w:ilvl w:val="0"/>
          <w:numId w:val="13"/>
        </w:numPr>
        <w:spacing w:after="0" w:line="20" w:lineRule="atLeast"/>
        <w:ind w:left="0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исследование образовательных и воспитательных потребностей детей, проанализировать уровень своих педагогических возможностей, взвесить силы, оценить ресурсную базу. Во время размышлений имеет смысл подумать над такими вопросами: Какие задачи наиболее важны для детей? Какие темы были бы действительно </w:t>
      </w: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актуальными? Что дети моей группы не знают и не умеют делать? Обладаю ли я личностным потенциалом и уровнем профессиональной подготовки, которые необходимы для такой работы? Какой результат хотелось бы видеть?</w:t>
      </w:r>
    </w:p>
    <w:p w14:paraId="1611FD5C" w14:textId="77777777" w:rsidR="00BE41DE" w:rsidRPr="007E652B" w:rsidRDefault="00BE41DE" w:rsidP="007E652B">
      <w:pPr>
        <w:pStyle w:val="a6"/>
        <w:numPr>
          <w:ilvl w:val="0"/>
          <w:numId w:val="13"/>
        </w:numPr>
        <w:spacing w:after="0" w:line="20" w:lineRule="atLeast"/>
        <w:ind w:left="0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Сформулировать цели и задачи.</w:t>
      </w:r>
    </w:p>
    <w:p w14:paraId="4B316E97" w14:textId="77777777" w:rsidR="00BE41DE" w:rsidRPr="007E652B" w:rsidRDefault="00BE41DE" w:rsidP="007E652B">
      <w:pPr>
        <w:pStyle w:val="a6"/>
        <w:numPr>
          <w:ilvl w:val="0"/>
          <w:numId w:val="13"/>
        </w:numPr>
        <w:spacing w:after="0" w:line="20" w:lineRule="atLeast"/>
        <w:ind w:left="0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Продумать временной план реализации поставленных целей и задач, формы и техники работы.</w:t>
      </w:r>
    </w:p>
    <w:p w14:paraId="426C6B3A" w14:textId="77777777" w:rsidR="00BE41DE" w:rsidRPr="007E652B" w:rsidRDefault="00BE41DE" w:rsidP="007E652B">
      <w:pPr>
        <w:pStyle w:val="a6"/>
        <w:numPr>
          <w:ilvl w:val="0"/>
          <w:numId w:val="13"/>
        </w:numPr>
        <w:spacing w:after="0" w:line="20" w:lineRule="atLeast"/>
        <w:ind w:left="0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Разработать сценарий, придумать метафору, интригу и яркое название, прописать сюжетную линию игровой программы (задания, вопросы, варианты усложнения и импровизаций). </w:t>
      </w:r>
      <w:proofErr w:type="gramStart"/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Требования к сценарию: первое задание не должно быть слишком сложным, его задача — заинтересовать, вовлечь и игру, вдохновить и вселить оптимизм; поставленные задачи должны быть понятны, пробуждать любознательность и не вызывать ощущение переутомления; игрового маршрута не должны пересекаться; игровые задания и вопросы должны соответствовать возрасту воспитанников, быть не только интересными, но и разнообразными;</w:t>
      </w:r>
      <w:proofErr w:type="gramEnd"/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целесообразно придерживаться принципа чередования активной деятельности малышей с фазами отдыха (пальчиковая и дыхательная гимнастика, музыкальная пауза или упражнение на релаксацию). Задания должны быть последовательными, логически связанными друг с другом.</w:t>
      </w:r>
    </w:p>
    <w:p w14:paraId="545A57C7" w14:textId="77777777" w:rsidR="00BE41DE" w:rsidRPr="007E652B" w:rsidRDefault="00BE41DE" w:rsidP="007E652B">
      <w:pPr>
        <w:pStyle w:val="a6"/>
        <w:numPr>
          <w:ilvl w:val="0"/>
          <w:numId w:val="13"/>
        </w:numPr>
        <w:spacing w:after="0" w:line="20" w:lineRule="atLeast"/>
        <w:ind w:left="0" w:firstLine="106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Подготовить раздаточный и дидактический материал, создать условия для успешного проведения проекта: продумать методику проведения игровых испытаний; подготовить презентацию для вводной части; продумать музыкальное оформление; подготовить реквизит, карты, костюмы, атрибуты для прохождения каждого этапа.</w:t>
      </w:r>
    </w:p>
    <w:p w14:paraId="28E6409D" w14:textId="77777777" w:rsidR="007E652B" w:rsidRDefault="007E652B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449A047" w14:textId="77777777" w:rsidR="00BE41DE" w:rsidRPr="007E652B" w:rsidRDefault="00BE41DE" w:rsidP="007E652B">
      <w:pPr>
        <w:spacing w:after="0" w:line="20" w:lineRule="atLeast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 чём нужно помнить при подготовке </w:t>
      </w:r>
      <w:proofErr w:type="spellStart"/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Квеста</w:t>
      </w:r>
      <w:proofErr w:type="spellEnd"/>
      <w:r w:rsidRPr="007E65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14:paraId="37968415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Дети должны чётко понимать конечную цель игры, к реализации которой они стремятся, например, найти сокровища пиратов или спасти принцессу и т. д.</w:t>
      </w:r>
    </w:p>
    <w:p w14:paraId="2455EDA0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Используемые материалы для дидактических игр, костюмы, атрибуты должны соответствовать сценарию и общей тематике.</w:t>
      </w:r>
    </w:p>
    <w:p w14:paraId="0F89DE5B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проявлять индивидуальный подход, учитывать личностные и поведенческие особенности детей.</w:t>
      </w:r>
    </w:p>
    <w:p w14:paraId="37240A9F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Запрещается использовать задания, выполнение которых содержит потенциальную угрозу для здоровья детей. </w:t>
      </w:r>
      <w:r w:rsidRPr="007E652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Помните, безопасность превыше всего!</w:t>
      </w:r>
    </w:p>
    <w:p w14:paraId="7CB84D20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Эстетическую привлекательность и положительный эмоциональный фон игры создадут декорации, музыка, костюмы, дополнительные атрибуты.</w:t>
      </w:r>
    </w:p>
    <w:p w14:paraId="4573BCE3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Важно придерживаться принципа уважения личности ребёнка, например, нельзя заставлять петь, танцевать, разыгрывать роль, если малыш робок и застенчив.</w:t>
      </w:r>
    </w:p>
    <w:p w14:paraId="0422187A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Возникающие в процессе игры ссоры и конфликты разрешать мирным способом.</w:t>
      </w:r>
    </w:p>
    <w:p w14:paraId="2B11A2CA" w14:textId="77777777" w:rsidR="00BE41DE" w:rsidRPr="007E652B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Роль педагога — направлять, помогать советом, но основную работу дети должны выполнять самостоятельно.</w:t>
      </w:r>
    </w:p>
    <w:p w14:paraId="5E9EE823" w14:textId="77777777" w:rsidR="00BE41DE" w:rsidRDefault="00BE41DE" w:rsidP="007E652B">
      <w:pPr>
        <w:pStyle w:val="a6"/>
        <w:numPr>
          <w:ilvl w:val="0"/>
          <w:numId w:val="6"/>
        </w:numPr>
        <w:spacing w:after="0" w:line="20" w:lineRule="atLeast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652B">
        <w:rPr>
          <w:rFonts w:ascii="Times New Roman" w:hAnsi="Times New Roman" w:cs="Times New Roman"/>
          <w:color w:val="000000" w:themeColor="text1"/>
          <w:sz w:val="28"/>
          <w:szCs w:val="28"/>
        </w:rPr>
        <w:t>В конце всех испытаний участников должна ждать заслуженная награда, приз должен быть рассчитан на всю команду и распределяться так, чтобы никому не было обидно.</w:t>
      </w:r>
    </w:p>
    <w:p w14:paraId="113C6EDE" w14:textId="77777777" w:rsidR="00766B97" w:rsidRDefault="00766B97" w:rsidP="00766B97">
      <w:pPr>
        <w:pStyle w:val="a6"/>
        <w:spacing w:after="0" w:line="20" w:lineRule="atLeast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676008E" w14:textId="77777777" w:rsidR="00766B97" w:rsidRPr="00766B97" w:rsidRDefault="00766B97" w:rsidP="00766B97">
      <w:pPr>
        <w:pStyle w:val="a6"/>
        <w:spacing w:after="0" w:line="20" w:lineRule="atLeast"/>
        <w:ind w:left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</w:p>
    <w:p w14:paraId="0800337D" w14:textId="77777777" w:rsidR="00440A92" w:rsidRDefault="00440A92" w:rsidP="00440A92">
      <w:pPr>
        <w:pStyle w:val="ac"/>
        <w:spacing w:before="0" w:beforeAutospacing="0" w:after="0" w:afterAutospacing="0"/>
        <w:ind w:firstLine="708"/>
        <w:jc w:val="both"/>
        <w:rPr>
          <w:rFonts w:ascii="Tahoma" w:hAnsi="Tahoma" w:cs="Tahoma"/>
          <w:color w:val="000000"/>
          <w:sz w:val="27"/>
          <w:szCs w:val="27"/>
        </w:rPr>
      </w:pPr>
      <w:proofErr w:type="spellStart"/>
      <w:r>
        <w:rPr>
          <w:color w:val="000000"/>
          <w:sz w:val="28"/>
          <w:szCs w:val="28"/>
        </w:rPr>
        <w:t>Квесты</w:t>
      </w:r>
      <w:proofErr w:type="spellEnd"/>
      <w:r>
        <w:rPr>
          <w:color w:val="000000"/>
          <w:sz w:val="28"/>
          <w:szCs w:val="28"/>
        </w:rPr>
        <w:t xml:space="preserve"> проводятся в разных возрастных группах, начиная с младшей. Но чаще всего в них участвуют старшие группы, где у детей уже имеются навыки и определенный запас знаний и умений. Можно не сомневаясь утверждать, что, когда ребенок вырастет, он будет вести себя в своей профессиональной деятельности так же, как он в детстве вел себя в игре: планировать, прогнозировать, добиваться результата и совершенствовать свои физические и нравственные качества.</w:t>
      </w:r>
    </w:p>
    <w:p w14:paraId="0AC3E51B" w14:textId="77777777" w:rsidR="00440A92" w:rsidRPr="0033547A" w:rsidRDefault="00440A92" w:rsidP="0033547A">
      <w:pPr>
        <w:pStyle w:val="ac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Таким образом,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 xml:space="preserve">-игры одно из интересных средств, направленных </w:t>
      </w:r>
      <w:r w:rsidR="00544B2C">
        <w:rPr>
          <w:color w:val="000000"/>
          <w:sz w:val="28"/>
          <w:szCs w:val="28"/>
        </w:rPr>
        <w:t xml:space="preserve">на развитие способностей и творческого потенциала каждого ребенка как субъекта отношений с самим собой, другими детьми, взрослыми и </w:t>
      </w:r>
      <w:proofErr w:type="spellStart"/>
      <w:r w:rsidR="00544B2C">
        <w:rPr>
          <w:color w:val="000000"/>
          <w:sz w:val="28"/>
          <w:szCs w:val="28"/>
        </w:rPr>
        <w:t>миром</w:t>
      </w:r>
      <w:proofErr w:type="gramStart"/>
      <w:r w:rsidR="0033547A">
        <w:rPr>
          <w:color w:val="000000"/>
          <w:sz w:val="28"/>
          <w:szCs w:val="28"/>
        </w:rPr>
        <w:t>;</w:t>
      </w:r>
      <w:r w:rsidR="00544B2C">
        <w:rPr>
          <w:color w:val="000000"/>
          <w:sz w:val="28"/>
          <w:szCs w:val="28"/>
        </w:rPr>
        <w:t>н</w:t>
      </w:r>
      <w:proofErr w:type="gramEnd"/>
      <w:r w:rsidR="00544B2C">
        <w:rPr>
          <w:color w:val="000000"/>
          <w:sz w:val="28"/>
          <w:szCs w:val="28"/>
        </w:rPr>
        <w:t>а</w:t>
      </w:r>
      <w:proofErr w:type="spellEnd"/>
      <w:r w:rsidR="00544B2C">
        <w:rPr>
          <w:color w:val="000000"/>
          <w:sz w:val="28"/>
          <w:szCs w:val="28"/>
        </w:rPr>
        <w:t xml:space="preserve"> самовоспитание и саморазвитие ребёнка как личности творческой, физически здоровой, с активной познавательной позицией</w:t>
      </w:r>
      <w:r w:rsidR="0033547A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Что и является основным требованием Государственного образовательного стандарта дошкольного образования.</w:t>
      </w:r>
    </w:p>
    <w:p w14:paraId="1838F41C" w14:textId="77777777" w:rsidR="00623CD8" w:rsidRDefault="00623CD8" w:rsidP="006B2709">
      <w:pPr>
        <w:spacing w:after="0" w:line="20" w:lineRule="atLeast"/>
      </w:pPr>
    </w:p>
    <w:p w14:paraId="5BF98B98" w14:textId="77777777" w:rsidR="00ED7442" w:rsidRPr="006B2709" w:rsidRDefault="00ED7442" w:rsidP="006B2709">
      <w:pPr>
        <w:spacing w:after="0" w:line="20" w:lineRule="atLeast"/>
      </w:pPr>
    </w:p>
    <w:sectPr w:rsidR="00ED7442" w:rsidRPr="006B2709" w:rsidSect="00AF462A">
      <w:footerReference w:type="default" r:id="rId10"/>
      <w:pgSz w:w="16838" w:h="11906" w:orient="landscape"/>
      <w:pgMar w:top="850" w:right="1134" w:bottom="1701" w:left="1134" w:header="708" w:footer="708" w:gutter="0"/>
      <w:pgBorders w:display="firstPage"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2FF25A" w14:textId="77777777" w:rsidR="00E2609D" w:rsidRDefault="00E2609D" w:rsidP="00AF462A">
      <w:pPr>
        <w:spacing w:after="0" w:line="240" w:lineRule="auto"/>
      </w:pPr>
      <w:r>
        <w:separator/>
      </w:r>
    </w:p>
  </w:endnote>
  <w:endnote w:type="continuationSeparator" w:id="0">
    <w:p w14:paraId="11D72FB0" w14:textId="77777777" w:rsidR="00E2609D" w:rsidRDefault="00E2609D" w:rsidP="00AF4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2449172"/>
      <w:docPartObj>
        <w:docPartGallery w:val="Page Numbers (Bottom of Page)"/>
        <w:docPartUnique/>
      </w:docPartObj>
    </w:sdtPr>
    <w:sdtEndPr/>
    <w:sdtContent>
      <w:p w14:paraId="09BBBCE8" w14:textId="77777777" w:rsidR="00AF462A" w:rsidRDefault="00C5198B">
        <w:pPr>
          <w:pStyle w:val="a9"/>
          <w:jc w:val="center"/>
        </w:pPr>
        <w:r>
          <w:fldChar w:fldCharType="begin"/>
        </w:r>
        <w:r w:rsidR="00AF462A">
          <w:instrText>PAGE   \* MERGEFORMAT</w:instrText>
        </w:r>
        <w:r>
          <w:fldChar w:fldCharType="separate"/>
        </w:r>
        <w:r w:rsidR="002C2A91">
          <w:rPr>
            <w:noProof/>
          </w:rPr>
          <w:t>6</w:t>
        </w:r>
        <w:r>
          <w:fldChar w:fldCharType="end"/>
        </w:r>
      </w:p>
    </w:sdtContent>
  </w:sdt>
  <w:p w14:paraId="024AD4FF" w14:textId="77777777" w:rsidR="00AF462A" w:rsidRDefault="00AF462A">
    <w:pPr>
      <w:pStyle w:val="a9"/>
    </w:pPr>
  </w:p>
  <w:p w14:paraId="0BD9DD68" w14:textId="77777777" w:rsidR="00C5198B" w:rsidRDefault="00C519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4DBF87" w14:textId="77777777" w:rsidR="00E2609D" w:rsidRDefault="00E2609D" w:rsidP="00AF462A">
      <w:pPr>
        <w:spacing w:after="0" w:line="240" w:lineRule="auto"/>
      </w:pPr>
      <w:r>
        <w:separator/>
      </w:r>
    </w:p>
  </w:footnote>
  <w:footnote w:type="continuationSeparator" w:id="0">
    <w:p w14:paraId="0A8709D1" w14:textId="77777777" w:rsidR="00E2609D" w:rsidRDefault="00E2609D" w:rsidP="00AF4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54340"/>
    <w:multiLevelType w:val="hybridMultilevel"/>
    <w:tmpl w:val="3A3A36D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CF0329"/>
    <w:multiLevelType w:val="hybridMultilevel"/>
    <w:tmpl w:val="D4A2E70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F5963B2"/>
    <w:multiLevelType w:val="hybridMultilevel"/>
    <w:tmpl w:val="F8F6916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5A44E8"/>
    <w:multiLevelType w:val="hybridMultilevel"/>
    <w:tmpl w:val="7902CFA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F312CD"/>
    <w:multiLevelType w:val="hybridMultilevel"/>
    <w:tmpl w:val="D494EF2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9C750CB"/>
    <w:multiLevelType w:val="hybridMultilevel"/>
    <w:tmpl w:val="63E27154"/>
    <w:lvl w:ilvl="0" w:tplc="13144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FE6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386F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F83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B895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5AB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B207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6AB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948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F2C47CB"/>
    <w:multiLevelType w:val="hybridMultilevel"/>
    <w:tmpl w:val="CB60A75A"/>
    <w:lvl w:ilvl="0" w:tplc="38242B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1FF1BDD"/>
    <w:multiLevelType w:val="hybridMultilevel"/>
    <w:tmpl w:val="4454B77E"/>
    <w:lvl w:ilvl="0" w:tplc="CEF648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29404A9"/>
    <w:multiLevelType w:val="hybridMultilevel"/>
    <w:tmpl w:val="E5A0E5C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68129BF"/>
    <w:multiLevelType w:val="hybridMultilevel"/>
    <w:tmpl w:val="85E29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992136"/>
    <w:multiLevelType w:val="hybridMultilevel"/>
    <w:tmpl w:val="5F440CE6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1">
    <w:nsid w:val="73C5231D"/>
    <w:multiLevelType w:val="multilevel"/>
    <w:tmpl w:val="769A4C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BE97698"/>
    <w:multiLevelType w:val="hybridMultilevel"/>
    <w:tmpl w:val="F48AD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9"/>
  </w:num>
  <w:num w:numId="5">
    <w:abstractNumId w:val="3"/>
  </w:num>
  <w:num w:numId="6">
    <w:abstractNumId w:val="0"/>
  </w:num>
  <w:num w:numId="7">
    <w:abstractNumId w:val="11"/>
  </w:num>
  <w:num w:numId="8">
    <w:abstractNumId w:val="4"/>
  </w:num>
  <w:num w:numId="9">
    <w:abstractNumId w:val="6"/>
  </w:num>
  <w:num w:numId="10">
    <w:abstractNumId w:val="1"/>
  </w:num>
  <w:num w:numId="11">
    <w:abstractNumId w:val="7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093"/>
    <w:rsid w:val="00087054"/>
    <w:rsid w:val="000A6E57"/>
    <w:rsid w:val="00163469"/>
    <w:rsid w:val="00247184"/>
    <w:rsid w:val="002C2A91"/>
    <w:rsid w:val="002F3F51"/>
    <w:rsid w:val="0033547A"/>
    <w:rsid w:val="00355401"/>
    <w:rsid w:val="00370813"/>
    <w:rsid w:val="0037223E"/>
    <w:rsid w:val="003F64BF"/>
    <w:rsid w:val="0040754D"/>
    <w:rsid w:val="00440A92"/>
    <w:rsid w:val="0044702A"/>
    <w:rsid w:val="004747C2"/>
    <w:rsid w:val="004B3DC5"/>
    <w:rsid w:val="004E7172"/>
    <w:rsid w:val="00503F5F"/>
    <w:rsid w:val="00544B2C"/>
    <w:rsid w:val="00575FB5"/>
    <w:rsid w:val="005A40BD"/>
    <w:rsid w:val="005C15F4"/>
    <w:rsid w:val="00623CD8"/>
    <w:rsid w:val="006711EE"/>
    <w:rsid w:val="0068124F"/>
    <w:rsid w:val="00686B3A"/>
    <w:rsid w:val="006B2709"/>
    <w:rsid w:val="006D01B5"/>
    <w:rsid w:val="00717D9E"/>
    <w:rsid w:val="00755722"/>
    <w:rsid w:val="00766B97"/>
    <w:rsid w:val="00774D31"/>
    <w:rsid w:val="00785201"/>
    <w:rsid w:val="007E652B"/>
    <w:rsid w:val="008669B6"/>
    <w:rsid w:val="008A1575"/>
    <w:rsid w:val="008D463D"/>
    <w:rsid w:val="008F0F19"/>
    <w:rsid w:val="00920EB3"/>
    <w:rsid w:val="00961CB0"/>
    <w:rsid w:val="00A80DC7"/>
    <w:rsid w:val="00A96EEE"/>
    <w:rsid w:val="00AC632A"/>
    <w:rsid w:val="00AD6EE0"/>
    <w:rsid w:val="00AE1F3D"/>
    <w:rsid w:val="00AF462A"/>
    <w:rsid w:val="00B02348"/>
    <w:rsid w:val="00B54A6D"/>
    <w:rsid w:val="00B56F82"/>
    <w:rsid w:val="00B575CB"/>
    <w:rsid w:val="00BE41DE"/>
    <w:rsid w:val="00C175C3"/>
    <w:rsid w:val="00C5198B"/>
    <w:rsid w:val="00C70DF9"/>
    <w:rsid w:val="00CA6D47"/>
    <w:rsid w:val="00CB4A8B"/>
    <w:rsid w:val="00CE404A"/>
    <w:rsid w:val="00D24303"/>
    <w:rsid w:val="00D26C38"/>
    <w:rsid w:val="00DC349B"/>
    <w:rsid w:val="00DC4D6C"/>
    <w:rsid w:val="00E14ECE"/>
    <w:rsid w:val="00E2609D"/>
    <w:rsid w:val="00E97093"/>
    <w:rsid w:val="00ED7442"/>
    <w:rsid w:val="00EE3B84"/>
    <w:rsid w:val="00FF79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42E9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0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709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7081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F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462A"/>
  </w:style>
  <w:style w:type="paragraph" w:styleId="a9">
    <w:name w:val="footer"/>
    <w:basedOn w:val="a"/>
    <w:link w:val="aa"/>
    <w:uiPriority w:val="99"/>
    <w:unhideWhenUsed/>
    <w:rsid w:val="00AF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462A"/>
  </w:style>
  <w:style w:type="character" w:styleId="ab">
    <w:name w:val="Strong"/>
    <w:uiPriority w:val="99"/>
    <w:qFormat/>
    <w:rsid w:val="00AC632A"/>
    <w:rPr>
      <w:rFonts w:cs="Times New Roman"/>
      <w:b/>
      <w:bCs/>
    </w:rPr>
  </w:style>
  <w:style w:type="paragraph" w:customStyle="1" w:styleId="ac">
    <w:name w:val="a"/>
    <w:basedOn w:val="a"/>
    <w:rsid w:val="00440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B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0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709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7081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F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462A"/>
  </w:style>
  <w:style w:type="paragraph" w:styleId="a9">
    <w:name w:val="footer"/>
    <w:basedOn w:val="a"/>
    <w:link w:val="aa"/>
    <w:uiPriority w:val="99"/>
    <w:unhideWhenUsed/>
    <w:rsid w:val="00AF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462A"/>
  </w:style>
  <w:style w:type="character" w:styleId="ab">
    <w:name w:val="Strong"/>
    <w:uiPriority w:val="99"/>
    <w:qFormat/>
    <w:rsid w:val="00AC632A"/>
    <w:rPr>
      <w:rFonts w:cs="Times New Roman"/>
      <w:b/>
      <w:bCs/>
    </w:rPr>
  </w:style>
  <w:style w:type="paragraph" w:customStyle="1" w:styleId="ac">
    <w:name w:val="a"/>
    <w:basedOn w:val="a"/>
    <w:rsid w:val="00440A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8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04BA3D-019F-4938-932D-3FDDB328E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1859</Words>
  <Characters>10601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Валюшка</cp:lastModifiedBy>
  <cp:revision>3</cp:revision>
  <cp:lastPrinted>2020-05-15T08:16:00Z</cp:lastPrinted>
  <dcterms:created xsi:type="dcterms:W3CDTF">2023-10-16T12:51:00Z</dcterms:created>
  <dcterms:modified xsi:type="dcterms:W3CDTF">2024-02-01T21:32:00Z</dcterms:modified>
</cp:coreProperties>
</file>